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CF8A1" w14:textId="77777777" w:rsidR="00B8065D" w:rsidRDefault="00B8065D">
      <w:pPr>
        <w:tabs>
          <w:tab w:val="left" w:pos="720"/>
          <w:tab w:val="left" w:pos="1440"/>
          <w:tab w:val="left" w:pos="2160"/>
          <w:tab w:val="left" w:pos="2880"/>
          <w:tab w:val="left" w:pos="3600"/>
        </w:tabs>
        <w:jc w:val="center"/>
        <w:rPr>
          <w:rFonts w:ascii="Arial" w:hAnsi="Arial" w:cs="Arial"/>
          <w:b/>
          <w:sz w:val="24"/>
          <w:szCs w:val="24"/>
        </w:rPr>
      </w:pPr>
    </w:p>
    <w:p w14:paraId="187C73A2" w14:textId="77777777" w:rsidR="00B8065D" w:rsidRDefault="00B8065D">
      <w:pPr>
        <w:tabs>
          <w:tab w:val="left" w:pos="720"/>
          <w:tab w:val="left" w:pos="1440"/>
          <w:tab w:val="left" w:pos="2160"/>
          <w:tab w:val="left" w:pos="2880"/>
          <w:tab w:val="left" w:pos="3600"/>
        </w:tabs>
        <w:jc w:val="center"/>
        <w:rPr>
          <w:rFonts w:ascii="Arial" w:hAnsi="Arial" w:cs="Arial"/>
          <w:b/>
          <w:sz w:val="24"/>
          <w:szCs w:val="24"/>
        </w:rPr>
      </w:pPr>
    </w:p>
    <w:p w14:paraId="60870D1B" w14:textId="77777777" w:rsidR="004161B9" w:rsidRDefault="001E2D1A">
      <w:pPr>
        <w:tabs>
          <w:tab w:val="left" w:pos="720"/>
          <w:tab w:val="left" w:pos="1440"/>
          <w:tab w:val="left" w:pos="2160"/>
          <w:tab w:val="left" w:pos="2880"/>
          <w:tab w:val="left" w:pos="3600"/>
        </w:tabs>
        <w:jc w:val="center"/>
        <w:rPr>
          <w:rFonts w:ascii="Arial" w:hAnsi="Arial" w:cs="Arial"/>
          <w:b/>
          <w:sz w:val="24"/>
          <w:szCs w:val="24"/>
        </w:rPr>
      </w:pPr>
      <w:r>
        <w:rPr>
          <w:noProof/>
        </w:rPr>
        <w:pict w14:anchorId="5BCC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http://www.mountnebo.org.au/wp-content/uploads/2014/05/MNRA-logo-Ingrid-Burkett.jpg" style="position:absolute;left:0;text-align:left;margin-left:329.25pt;margin-top:-14.5pt;width:209.4pt;height:100.45pt;z-index:1;visibility:visible;mso-wrap-style:square;mso-wrap-distance-left:9pt;mso-wrap-distance-top:0;mso-wrap-distance-right:9pt;mso-wrap-distance-bottom:0;mso-position-horizontal-relative:text;mso-position-vertical-relative:text;mso-width-relative:margin;mso-height-relative:margin">
            <v:imagedata r:id="rId8" o:title="MNRA-logo-Ingrid-Burkett"/>
            <w10:wrap type="square"/>
          </v:shape>
        </w:pict>
      </w:r>
      <w:r w:rsidR="00821556">
        <w:rPr>
          <w:rFonts w:ascii="Arial" w:hAnsi="Arial" w:cs="Arial"/>
          <w:b/>
          <w:sz w:val="24"/>
          <w:szCs w:val="24"/>
        </w:rPr>
        <w:t xml:space="preserve"> </w:t>
      </w:r>
      <w:r w:rsidR="00CF232B">
        <w:rPr>
          <w:rFonts w:ascii="Arial" w:hAnsi="Arial" w:cs="Arial"/>
          <w:b/>
          <w:sz w:val="24"/>
          <w:szCs w:val="24"/>
        </w:rPr>
        <w:t xml:space="preserve">ANNUAL GENERAL MEETING of the </w:t>
      </w:r>
    </w:p>
    <w:p w14:paraId="6867013B" w14:textId="6F1A56F6" w:rsidR="00CF232B" w:rsidRDefault="00BF28FF">
      <w:pPr>
        <w:tabs>
          <w:tab w:val="left" w:pos="720"/>
          <w:tab w:val="left" w:pos="1440"/>
          <w:tab w:val="left" w:pos="2160"/>
          <w:tab w:val="left" w:pos="2880"/>
          <w:tab w:val="left" w:pos="3600"/>
        </w:tabs>
        <w:jc w:val="center"/>
        <w:rPr>
          <w:rFonts w:ascii="Arial" w:hAnsi="Arial" w:cs="Arial"/>
          <w:b/>
          <w:sz w:val="24"/>
          <w:szCs w:val="24"/>
        </w:rPr>
      </w:pPr>
      <w:r>
        <w:rPr>
          <w:rFonts w:ascii="Arial" w:hAnsi="Arial" w:cs="Arial"/>
          <w:b/>
          <w:sz w:val="24"/>
          <w:szCs w:val="24"/>
        </w:rPr>
        <w:t xml:space="preserve">MOUNT NEBO RESIDENTS’ </w:t>
      </w:r>
      <w:r w:rsidR="00CF232B">
        <w:rPr>
          <w:rFonts w:ascii="Arial" w:hAnsi="Arial" w:cs="Arial"/>
          <w:b/>
          <w:sz w:val="24"/>
          <w:szCs w:val="24"/>
        </w:rPr>
        <w:t>ASSOCIATION</w:t>
      </w:r>
      <w:r>
        <w:rPr>
          <w:rFonts w:ascii="Arial" w:hAnsi="Arial" w:cs="Arial"/>
          <w:b/>
          <w:sz w:val="24"/>
          <w:szCs w:val="24"/>
        </w:rPr>
        <w:t xml:space="preserve"> </w:t>
      </w:r>
      <w:r w:rsidR="00CF232B">
        <w:rPr>
          <w:rFonts w:ascii="Arial" w:hAnsi="Arial" w:cs="Arial"/>
          <w:b/>
          <w:sz w:val="24"/>
          <w:szCs w:val="24"/>
        </w:rPr>
        <w:t>INC</w:t>
      </w:r>
    </w:p>
    <w:p w14:paraId="52A7207B" w14:textId="2951F246" w:rsidR="00CF232B" w:rsidRDefault="00CF232B">
      <w:pPr>
        <w:tabs>
          <w:tab w:val="left" w:pos="720"/>
          <w:tab w:val="left" w:pos="1440"/>
          <w:tab w:val="left" w:pos="2160"/>
          <w:tab w:val="left" w:pos="2880"/>
          <w:tab w:val="left" w:pos="3600"/>
        </w:tabs>
        <w:jc w:val="center"/>
        <w:rPr>
          <w:rFonts w:ascii="Arial" w:hAnsi="Arial" w:cs="Arial"/>
          <w:b/>
          <w:sz w:val="22"/>
          <w:szCs w:val="22"/>
        </w:rPr>
      </w:pPr>
    </w:p>
    <w:p w14:paraId="47C81DD4" w14:textId="77777777" w:rsidR="00B8065D" w:rsidRPr="006568A6" w:rsidRDefault="00B8065D">
      <w:pPr>
        <w:tabs>
          <w:tab w:val="left" w:pos="720"/>
          <w:tab w:val="left" w:pos="1440"/>
          <w:tab w:val="left" w:pos="2160"/>
          <w:tab w:val="left" w:pos="2880"/>
          <w:tab w:val="left" w:pos="3600"/>
        </w:tabs>
        <w:jc w:val="center"/>
        <w:rPr>
          <w:rFonts w:ascii="Arial" w:hAnsi="Arial" w:cs="Arial"/>
          <w:b/>
          <w:sz w:val="22"/>
          <w:szCs w:val="22"/>
        </w:rPr>
      </w:pPr>
    </w:p>
    <w:p w14:paraId="16472B45" w14:textId="12DA1AFA" w:rsidR="00AA74AE" w:rsidRDefault="00BF28FF" w:rsidP="00D41440">
      <w:pPr>
        <w:jc w:val="center"/>
        <w:rPr>
          <w:rFonts w:ascii="Arial" w:hAnsi="Arial"/>
          <w:b/>
          <w:sz w:val="22"/>
          <w:szCs w:val="22"/>
        </w:rPr>
      </w:pPr>
      <w:r w:rsidRPr="006568A6">
        <w:rPr>
          <w:rFonts w:ascii="Arial" w:hAnsi="Arial"/>
          <w:b/>
          <w:sz w:val="22"/>
          <w:szCs w:val="22"/>
        </w:rPr>
        <w:t>Wednesday</w:t>
      </w:r>
      <w:r w:rsidR="00CF232B" w:rsidRPr="006568A6">
        <w:rPr>
          <w:rFonts w:ascii="Arial" w:hAnsi="Arial"/>
          <w:b/>
          <w:sz w:val="22"/>
          <w:szCs w:val="22"/>
        </w:rPr>
        <w:t xml:space="preserve">, </w:t>
      </w:r>
      <w:r w:rsidR="00AA74AE">
        <w:rPr>
          <w:rFonts w:ascii="Arial" w:hAnsi="Arial"/>
          <w:b/>
          <w:sz w:val="22"/>
          <w:szCs w:val="22"/>
        </w:rPr>
        <w:t>2</w:t>
      </w:r>
      <w:r w:rsidR="007117E5" w:rsidRPr="006568A6">
        <w:rPr>
          <w:rFonts w:ascii="Arial" w:hAnsi="Arial"/>
          <w:b/>
          <w:sz w:val="22"/>
          <w:szCs w:val="22"/>
        </w:rPr>
        <w:t xml:space="preserve"> </w:t>
      </w:r>
      <w:r w:rsidRPr="006568A6">
        <w:rPr>
          <w:rFonts w:ascii="Arial" w:hAnsi="Arial"/>
          <w:b/>
          <w:sz w:val="22"/>
          <w:szCs w:val="22"/>
        </w:rPr>
        <w:t>March 2022</w:t>
      </w:r>
      <w:r w:rsidR="00CF232B" w:rsidRPr="006568A6">
        <w:rPr>
          <w:rFonts w:ascii="Arial" w:hAnsi="Arial"/>
          <w:b/>
          <w:sz w:val="22"/>
          <w:szCs w:val="22"/>
        </w:rPr>
        <w:t>,</w:t>
      </w:r>
      <w:r w:rsidR="00D41440">
        <w:rPr>
          <w:rFonts w:ascii="Arial" w:hAnsi="Arial"/>
          <w:b/>
          <w:sz w:val="22"/>
          <w:szCs w:val="22"/>
        </w:rPr>
        <w:t xml:space="preserve"> </w:t>
      </w:r>
    </w:p>
    <w:p w14:paraId="175B02AD" w14:textId="0E5CB98E" w:rsidR="00BF28FF" w:rsidRDefault="000C68D3" w:rsidP="00D41440">
      <w:pPr>
        <w:jc w:val="center"/>
        <w:rPr>
          <w:rFonts w:ascii="Arial" w:hAnsi="Arial"/>
          <w:b/>
          <w:color w:val="000000"/>
        </w:rPr>
      </w:pPr>
      <w:r w:rsidRPr="006568A6">
        <w:rPr>
          <w:rFonts w:ascii="Arial" w:hAnsi="Arial"/>
          <w:b/>
          <w:sz w:val="22"/>
          <w:szCs w:val="22"/>
        </w:rPr>
        <w:t>commencing</w:t>
      </w:r>
      <w:r w:rsidR="007117E5" w:rsidRPr="006568A6">
        <w:rPr>
          <w:rFonts w:ascii="Arial" w:hAnsi="Arial"/>
          <w:b/>
          <w:sz w:val="22"/>
          <w:szCs w:val="22"/>
        </w:rPr>
        <w:t xml:space="preserve"> </w:t>
      </w:r>
      <w:r w:rsidR="00BF28FF" w:rsidRPr="006568A6">
        <w:rPr>
          <w:rFonts w:ascii="Arial" w:hAnsi="Arial"/>
          <w:b/>
          <w:color w:val="000000"/>
          <w:sz w:val="22"/>
          <w:szCs w:val="22"/>
        </w:rPr>
        <w:t>7.30</w:t>
      </w:r>
      <w:r w:rsidR="00F941A4" w:rsidRPr="006568A6">
        <w:rPr>
          <w:rFonts w:ascii="Arial" w:hAnsi="Arial"/>
          <w:b/>
          <w:color w:val="000000"/>
          <w:sz w:val="22"/>
          <w:szCs w:val="22"/>
        </w:rPr>
        <w:t xml:space="preserve"> </w:t>
      </w:r>
      <w:r w:rsidR="00C8772A" w:rsidRPr="006568A6">
        <w:rPr>
          <w:rFonts w:ascii="Arial" w:hAnsi="Arial"/>
          <w:b/>
          <w:color w:val="000000"/>
          <w:sz w:val="22"/>
          <w:szCs w:val="22"/>
        </w:rPr>
        <w:t>p</w:t>
      </w:r>
      <w:r w:rsidR="00F941A4" w:rsidRPr="006568A6">
        <w:rPr>
          <w:rFonts w:ascii="Arial" w:hAnsi="Arial"/>
          <w:b/>
          <w:color w:val="000000"/>
          <w:sz w:val="22"/>
          <w:szCs w:val="22"/>
        </w:rPr>
        <w:t>m</w:t>
      </w:r>
      <w:r w:rsidR="00D41440">
        <w:rPr>
          <w:rFonts w:ascii="Arial" w:hAnsi="Arial"/>
          <w:b/>
          <w:color w:val="000000"/>
          <w:sz w:val="22"/>
          <w:szCs w:val="22"/>
        </w:rPr>
        <w:t xml:space="preserve"> </w:t>
      </w:r>
      <w:r w:rsidR="00BF28FF" w:rsidRPr="006568A6">
        <w:rPr>
          <w:rFonts w:ascii="Arial" w:hAnsi="Arial"/>
          <w:b/>
          <w:color w:val="000000"/>
        </w:rPr>
        <w:t>at Mt Nebo Hall, View St</w:t>
      </w:r>
    </w:p>
    <w:p w14:paraId="43251613" w14:textId="77777777" w:rsidR="00445456" w:rsidRPr="00821556" w:rsidRDefault="00445456" w:rsidP="00AF4509">
      <w:pPr>
        <w:rPr>
          <w:rFonts w:ascii="Arial" w:hAnsi="Arial"/>
          <w:color w:val="000000"/>
          <w:sz w:val="22"/>
          <w:szCs w:val="22"/>
        </w:rPr>
      </w:pPr>
    </w:p>
    <w:p w14:paraId="00CCB29E" w14:textId="77777777" w:rsidR="00445456" w:rsidRDefault="00445456">
      <w:pPr>
        <w:jc w:val="center"/>
        <w:rPr>
          <w:rFonts w:ascii="Arial" w:hAnsi="Arial"/>
        </w:rPr>
      </w:pPr>
    </w:p>
    <w:p w14:paraId="47ED1776" w14:textId="4C4E11DF" w:rsidR="00CF232B" w:rsidRDefault="00CF232B">
      <w:pPr>
        <w:jc w:val="center"/>
        <w:rPr>
          <w:rFonts w:ascii="Arial" w:hAnsi="Arial"/>
          <w:b/>
          <w:sz w:val="24"/>
          <w:szCs w:val="24"/>
        </w:rPr>
      </w:pPr>
      <w:r w:rsidRPr="00E4576A">
        <w:rPr>
          <w:rFonts w:ascii="Arial" w:hAnsi="Arial"/>
          <w:b/>
          <w:sz w:val="24"/>
          <w:szCs w:val="24"/>
        </w:rPr>
        <w:t>20</w:t>
      </w:r>
      <w:r w:rsidR="00394E79" w:rsidRPr="00E4576A">
        <w:rPr>
          <w:rFonts w:ascii="Arial" w:hAnsi="Arial"/>
          <w:b/>
          <w:sz w:val="24"/>
          <w:szCs w:val="24"/>
        </w:rPr>
        <w:t>2</w:t>
      </w:r>
      <w:r w:rsidR="00BF28FF" w:rsidRPr="00E4576A">
        <w:rPr>
          <w:rFonts w:ascii="Arial" w:hAnsi="Arial"/>
          <w:b/>
          <w:sz w:val="24"/>
          <w:szCs w:val="24"/>
        </w:rPr>
        <w:t>2</w:t>
      </w:r>
      <w:r w:rsidRPr="00E4576A">
        <w:rPr>
          <w:rFonts w:ascii="Arial" w:hAnsi="Arial"/>
          <w:b/>
          <w:sz w:val="24"/>
          <w:szCs w:val="24"/>
        </w:rPr>
        <w:t xml:space="preserve"> ANNUAL GENERAL MEETING </w:t>
      </w:r>
      <w:r w:rsidR="00512555">
        <w:rPr>
          <w:rFonts w:ascii="Arial" w:hAnsi="Arial"/>
          <w:b/>
          <w:sz w:val="24"/>
          <w:szCs w:val="24"/>
        </w:rPr>
        <w:t xml:space="preserve"> MINUTES</w:t>
      </w:r>
    </w:p>
    <w:p w14:paraId="6A106FAD" w14:textId="13992D9F" w:rsidR="00F010CB" w:rsidRDefault="00F010CB">
      <w:pPr>
        <w:jc w:val="cente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010CB" w:rsidRPr="004434D5" w14:paraId="46508AF0" w14:textId="77777777" w:rsidTr="004434D5">
        <w:tc>
          <w:tcPr>
            <w:tcW w:w="4927" w:type="dxa"/>
            <w:shd w:val="clear" w:color="auto" w:fill="auto"/>
          </w:tcPr>
          <w:p w14:paraId="5B1C771A" w14:textId="23F46330" w:rsidR="00F010CB" w:rsidRPr="004434D5" w:rsidRDefault="00F010CB" w:rsidP="00F010CB">
            <w:pPr>
              <w:rPr>
                <w:rFonts w:ascii="Arial" w:hAnsi="Arial"/>
                <w:bCs/>
                <w:sz w:val="22"/>
                <w:szCs w:val="22"/>
              </w:rPr>
            </w:pPr>
            <w:r w:rsidRPr="004434D5">
              <w:rPr>
                <w:rFonts w:ascii="Arial" w:hAnsi="Arial"/>
                <w:b/>
                <w:sz w:val="22"/>
                <w:szCs w:val="22"/>
              </w:rPr>
              <w:t>PRESENT:</w:t>
            </w:r>
            <w:r w:rsidRPr="004434D5">
              <w:rPr>
                <w:rFonts w:ascii="Arial" w:hAnsi="Arial"/>
                <w:bCs/>
                <w:sz w:val="22"/>
                <w:szCs w:val="22"/>
              </w:rPr>
              <w:t xml:space="preserve"> Carmel Black, Karen Mungomery, Cathy Rough, George Valenti, Ross MacLeod, Bill Scattiini, Fiona Wright, Daniel Barnett, Cr Darren Grimwade, Julia Hocking, Melanie Ballantine, Lincoln Hudson</w:t>
            </w:r>
            <w:r w:rsidR="001F08BA" w:rsidRPr="004434D5">
              <w:rPr>
                <w:rFonts w:ascii="Arial" w:hAnsi="Arial"/>
                <w:bCs/>
                <w:sz w:val="22"/>
                <w:szCs w:val="22"/>
              </w:rPr>
              <w:t>, Peter Thompson.</w:t>
            </w:r>
          </w:p>
        </w:tc>
        <w:tc>
          <w:tcPr>
            <w:tcW w:w="4928" w:type="dxa"/>
            <w:shd w:val="clear" w:color="auto" w:fill="auto"/>
          </w:tcPr>
          <w:p w14:paraId="6E12122F" w14:textId="6DC24F59" w:rsidR="00F010CB" w:rsidRPr="004434D5" w:rsidRDefault="00F010CB" w:rsidP="00F010CB">
            <w:pPr>
              <w:rPr>
                <w:rFonts w:ascii="Arial" w:hAnsi="Arial"/>
                <w:bCs/>
                <w:sz w:val="22"/>
                <w:szCs w:val="22"/>
              </w:rPr>
            </w:pPr>
            <w:r w:rsidRPr="004434D5">
              <w:rPr>
                <w:rFonts w:ascii="Arial" w:hAnsi="Arial"/>
                <w:b/>
                <w:sz w:val="22"/>
                <w:szCs w:val="22"/>
              </w:rPr>
              <w:t>APOLOGIES:</w:t>
            </w:r>
            <w:r w:rsidRPr="004434D5">
              <w:rPr>
                <w:rFonts w:ascii="Arial" w:hAnsi="Arial"/>
                <w:bCs/>
                <w:sz w:val="22"/>
                <w:szCs w:val="22"/>
              </w:rPr>
              <w:t xml:space="preserve"> Greg Durrington, Di Clark, Andrea Mitchell, Rob Lachowicz.</w:t>
            </w:r>
          </w:p>
        </w:tc>
      </w:tr>
      <w:tr w:rsidR="00592E44" w:rsidRPr="004434D5" w14:paraId="2F07CBE6" w14:textId="77777777" w:rsidTr="004434D5">
        <w:tc>
          <w:tcPr>
            <w:tcW w:w="9855" w:type="dxa"/>
            <w:gridSpan w:val="2"/>
            <w:shd w:val="clear" w:color="auto" w:fill="auto"/>
          </w:tcPr>
          <w:p w14:paraId="5A55F794" w14:textId="4578E791" w:rsidR="00592E44" w:rsidRPr="004434D5" w:rsidRDefault="00592E44" w:rsidP="004434D5">
            <w:pPr>
              <w:jc w:val="center"/>
              <w:rPr>
                <w:rFonts w:ascii="Arial" w:hAnsi="Arial"/>
                <w:b/>
                <w:sz w:val="24"/>
                <w:szCs w:val="24"/>
              </w:rPr>
            </w:pPr>
            <w:r w:rsidRPr="004434D5">
              <w:rPr>
                <w:rFonts w:ascii="Arial" w:hAnsi="Arial"/>
                <w:bCs/>
                <w:sz w:val="22"/>
                <w:szCs w:val="22"/>
              </w:rPr>
              <w:t>President Julia Hocking chaired the meeting and acknowledged the traditional owners of the land and elders past, present and emerging. She welcomed those present, particularly Cr Grimwade who had been very busy with the flood emergency in the division.</w:t>
            </w:r>
          </w:p>
        </w:tc>
      </w:tr>
    </w:tbl>
    <w:p w14:paraId="7677E435" w14:textId="77777777" w:rsidR="00F010CB" w:rsidRPr="00E4576A" w:rsidRDefault="00F010CB">
      <w:pPr>
        <w:jc w:val="center"/>
        <w:rPr>
          <w:rFonts w:ascii="Arial" w:hAnsi="Arial"/>
          <w:b/>
          <w:sz w:val="24"/>
          <w:szCs w:val="24"/>
        </w:rPr>
      </w:pPr>
    </w:p>
    <w:p w14:paraId="416A5123" w14:textId="77777777" w:rsidR="00512555" w:rsidRDefault="00512555" w:rsidP="007117E5">
      <w:pPr>
        <w:ind w:left="567"/>
        <w:jc w:val="both"/>
        <w:rPr>
          <w:rFonts w:ascii="Arial" w:hAnsi="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43C60" w:rsidRPr="004434D5" w14:paraId="19C940A3" w14:textId="77777777" w:rsidTr="004434D5">
        <w:tc>
          <w:tcPr>
            <w:tcW w:w="3285" w:type="dxa"/>
            <w:shd w:val="clear" w:color="auto" w:fill="auto"/>
          </w:tcPr>
          <w:p w14:paraId="66E7710B" w14:textId="5E5316A3" w:rsidR="00143C60" w:rsidRPr="004434D5" w:rsidRDefault="00143C60" w:rsidP="004434D5">
            <w:pPr>
              <w:jc w:val="both"/>
              <w:rPr>
                <w:rFonts w:ascii="Arial" w:hAnsi="Arial"/>
                <w:b/>
                <w:bCs/>
              </w:rPr>
            </w:pPr>
            <w:r w:rsidRPr="004434D5">
              <w:rPr>
                <w:rFonts w:ascii="Arial" w:hAnsi="Arial"/>
                <w:b/>
                <w:bCs/>
              </w:rPr>
              <w:t>AGENDA ITEM</w:t>
            </w:r>
          </w:p>
        </w:tc>
        <w:tc>
          <w:tcPr>
            <w:tcW w:w="3285" w:type="dxa"/>
            <w:shd w:val="clear" w:color="auto" w:fill="auto"/>
          </w:tcPr>
          <w:p w14:paraId="57E88FC2" w14:textId="0B3A6980" w:rsidR="00143C60" w:rsidRPr="004434D5" w:rsidRDefault="00143C60" w:rsidP="004434D5">
            <w:pPr>
              <w:jc w:val="both"/>
              <w:rPr>
                <w:rFonts w:ascii="Arial" w:hAnsi="Arial"/>
                <w:b/>
                <w:bCs/>
              </w:rPr>
            </w:pPr>
            <w:r w:rsidRPr="004434D5">
              <w:rPr>
                <w:rFonts w:ascii="Arial" w:hAnsi="Arial"/>
                <w:b/>
                <w:bCs/>
              </w:rPr>
              <w:t>DISCUSSION</w:t>
            </w:r>
          </w:p>
        </w:tc>
        <w:tc>
          <w:tcPr>
            <w:tcW w:w="3285" w:type="dxa"/>
            <w:shd w:val="clear" w:color="auto" w:fill="auto"/>
          </w:tcPr>
          <w:p w14:paraId="0FDFDA60" w14:textId="43A6971C" w:rsidR="00143C60" w:rsidRPr="004434D5" w:rsidRDefault="00143C60" w:rsidP="004434D5">
            <w:pPr>
              <w:jc w:val="both"/>
              <w:rPr>
                <w:rFonts w:ascii="Arial" w:hAnsi="Arial"/>
                <w:b/>
                <w:bCs/>
              </w:rPr>
            </w:pPr>
            <w:r w:rsidRPr="004434D5">
              <w:rPr>
                <w:rFonts w:ascii="Arial" w:hAnsi="Arial"/>
                <w:b/>
                <w:bCs/>
              </w:rPr>
              <w:t>OUTCOME</w:t>
            </w:r>
          </w:p>
        </w:tc>
      </w:tr>
      <w:tr w:rsidR="00143C60" w:rsidRPr="004434D5" w14:paraId="274DEF2B" w14:textId="77777777" w:rsidTr="004434D5">
        <w:tc>
          <w:tcPr>
            <w:tcW w:w="3285" w:type="dxa"/>
            <w:shd w:val="clear" w:color="auto" w:fill="auto"/>
          </w:tcPr>
          <w:p w14:paraId="0A0547B6" w14:textId="77777777" w:rsidR="00143C60" w:rsidRPr="004434D5" w:rsidRDefault="00143C60" w:rsidP="004434D5">
            <w:pPr>
              <w:ind w:left="-2"/>
              <w:jc w:val="both"/>
              <w:rPr>
                <w:rFonts w:ascii="Arial" w:hAnsi="Arial"/>
              </w:rPr>
            </w:pPr>
            <w:r w:rsidRPr="004434D5">
              <w:rPr>
                <w:rFonts w:ascii="Arial" w:hAnsi="Arial"/>
              </w:rPr>
              <w:t xml:space="preserve">1 To receive the Minutes of the 2021 Annual General Meeting </w:t>
            </w:r>
          </w:p>
          <w:p w14:paraId="079CCBB7" w14:textId="77777777" w:rsidR="00143C60" w:rsidRPr="004434D5" w:rsidRDefault="00143C60" w:rsidP="004434D5">
            <w:pPr>
              <w:ind w:left="-2"/>
              <w:jc w:val="both"/>
              <w:rPr>
                <w:rFonts w:ascii="Arial" w:hAnsi="Arial"/>
              </w:rPr>
            </w:pPr>
            <w:r w:rsidRPr="004434D5">
              <w:rPr>
                <w:rFonts w:ascii="Arial" w:hAnsi="Arial"/>
              </w:rPr>
              <w:t>2 To receive the Annual Report of the President and Management Committee</w:t>
            </w:r>
          </w:p>
          <w:p w14:paraId="253FE09B" w14:textId="77777777" w:rsidR="00143C60" w:rsidRPr="004434D5" w:rsidRDefault="00143C60" w:rsidP="004434D5">
            <w:pPr>
              <w:ind w:left="-2"/>
              <w:jc w:val="both"/>
              <w:rPr>
                <w:rFonts w:ascii="Arial" w:hAnsi="Arial"/>
              </w:rPr>
            </w:pPr>
            <w:r w:rsidRPr="004434D5">
              <w:rPr>
                <w:rFonts w:ascii="Arial" w:hAnsi="Arial"/>
              </w:rPr>
              <w:t>3 To receive the Statements of Accounts for 2021</w:t>
            </w:r>
          </w:p>
          <w:p w14:paraId="58C163B0" w14:textId="77777777" w:rsidR="00143C60" w:rsidRPr="004434D5" w:rsidRDefault="00143C60" w:rsidP="004434D5">
            <w:pPr>
              <w:jc w:val="both"/>
              <w:rPr>
                <w:rFonts w:ascii="Arial" w:hAnsi="Arial"/>
              </w:rPr>
            </w:pPr>
          </w:p>
        </w:tc>
        <w:tc>
          <w:tcPr>
            <w:tcW w:w="3285" w:type="dxa"/>
            <w:shd w:val="clear" w:color="auto" w:fill="auto"/>
          </w:tcPr>
          <w:p w14:paraId="0E1A32CE" w14:textId="1573C386" w:rsidR="00143C60" w:rsidRPr="004434D5" w:rsidRDefault="00143C60" w:rsidP="004434D5">
            <w:pPr>
              <w:jc w:val="both"/>
              <w:rPr>
                <w:rFonts w:ascii="Arial" w:hAnsi="Arial"/>
              </w:rPr>
            </w:pPr>
            <w:r w:rsidRPr="004434D5">
              <w:rPr>
                <w:rFonts w:ascii="Arial" w:hAnsi="Arial"/>
              </w:rPr>
              <w:t>The above agenda items were deferred until the auditor’s report is received.</w:t>
            </w:r>
          </w:p>
        </w:tc>
        <w:tc>
          <w:tcPr>
            <w:tcW w:w="3285" w:type="dxa"/>
            <w:shd w:val="clear" w:color="auto" w:fill="auto"/>
          </w:tcPr>
          <w:p w14:paraId="1E1BB07A" w14:textId="4F384D4E" w:rsidR="00143C60" w:rsidRPr="004434D5" w:rsidRDefault="00143C60" w:rsidP="004434D5">
            <w:pPr>
              <w:jc w:val="both"/>
              <w:rPr>
                <w:rFonts w:ascii="Arial" w:hAnsi="Arial"/>
              </w:rPr>
            </w:pPr>
            <w:r w:rsidRPr="004434D5">
              <w:rPr>
                <w:rFonts w:ascii="Arial" w:hAnsi="Arial"/>
              </w:rPr>
              <w:t>Emergency AGM will be called to receive the reports when available.</w:t>
            </w:r>
          </w:p>
        </w:tc>
      </w:tr>
      <w:tr w:rsidR="00143C60" w:rsidRPr="004434D5" w14:paraId="3A9C7F97" w14:textId="77777777" w:rsidTr="004434D5">
        <w:tc>
          <w:tcPr>
            <w:tcW w:w="3285" w:type="dxa"/>
            <w:shd w:val="clear" w:color="auto" w:fill="auto"/>
          </w:tcPr>
          <w:p w14:paraId="04A3EF05" w14:textId="77777777" w:rsidR="003D0A55" w:rsidRPr="004434D5" w:rsidRDefault="003D0A55" w:rsidP="003D0A55">
            <w:pPr>
              <w:rPr>
                <w:rFonts w:ascii="Arial" w:hAnsi="Arial"/>
              </w:rPr>
            </w:pPr>
            <w:r w:rsidRPr="004434D5">
              <w:rPr>
                <w:rFonts w:ascii="Arial" w:hAnsi="Arial"/>
              </w:rPr>
              <w:t>4 Election of President, Vice President, Secretary and Treasurer</w:t>
            </w:r>
          </w:p>
          <w:p w14:paraId="73DD1CF5" w14:textId="77777777" w:rsidR="00143C60" w:rsidRPr="004434D5" w:rsidRDefault="00143C60" w:rsidP="004434D5">
            <w:pPr>
              <w:jc w:val="both"/>
              <w:rPr>
                <w:rFonts w:ascii="Arial" w:hAnsi="Arial"/>
              </w:rPr>
            </w:pPr>
          </w:p>
        </w:tc>
        <w:tc>
          <w:tcPr>
            <w:tcW w:w="3285" w:type="dxa"/>
            <w:shd w:val="clear" w:color="auto" w:fill="auto"/>
          </w:tcPr>
          <w:p w14:paraId="1C1C4F0F" w14:textId="33783285" w:rsidR="003102D2" w:rsidRPr="004434D5" w:rsidRDefault="003D0A55" w:rsidP="004434D5">
            <w:pPr>
              <w:jc w:val="both"/>
              <w:rPr>
                <w:rFonts w:ascii="Arial" w:hAnsi="Arial"/>
              </w:rPr>
            </w:pPr>
            <w:r w:rsidRPr="004434D5">
              <w:rPr>
                <w:rFonts w:ascii="Arial" w:hAnsi="Arial"/>
              </w:rPr>
              <w:t xml:space="preserve">The current committee stood down and all positions were declared vacant. </w:t>
            </w:r>
          </w:p>
          <w:p w14:paraId="2536E605" w14:textId="77777777" w:rsidR="00E94DD3" w:rsidRPr="004434D5" w:rsidRDefault="00E94DD3" w:rsidP="004434D5">
            <w:pPr>
              <w:jc w:val="both"/>
              <w:rPr>
                <w:rFonts w:ascii="Arial" w:hAnsi="Arial"/>
              </w:rPr>
            </w:pPr>
          </w:p>
          <w:p w14:paraId="10C10AA7" w14:textId="77777777" w:rsidR="00143C60" w:rsidRPr="004434D5" w:rsidRDefault="003D0A55" w:rsidP="004434D5">
            <w:pPr>
              <w:jc w:val="both"/>
              <w:rPr>
                <w:rFonts w:ascii="Arial" w:hAnsi="Arial"/>
              </w:rPr>
            </w:pPr>
            <w:r w:rsidRPr="004434D5">
              <w:rPr>
                <w:rFonts w:ascii="Arial" w:hAnsi="Arial"/>
              </w:rPr>
              <w:t>Cr Grimwade chaired the election of the new committee.</w:t>
            </w:r>
          </w:p>
          <w:p w14:paraId="69996FDC" w14:textId="10859D65" w:rsidR="003102D2" w:rsidRPr="004434D5" w:rsidRDefault="003102D2" w:rsidP="004434D5">
            <w:pPr>
              <w:jc w:val="both"/>
              <w:rPr>
                <w:rFonts w:ascii="Arial" w:hAnsi="Arial"/>
              </w:rPr>
            </w:pPr>
            <w:r w:rsidRPr="004434D5">
              <w:rPr>
                <w:rFonts w:ascii="Arial" w:hAnsi="Arial"/>
              </w:rPr>
              <w:t>Properly made nominations had been received in the period specified in the constitution for</w:t>
            </w:r>
          </w:p>
          <w:p w14:paraId="4D96B6B0" w14:textId="77777777" w:rsidR="003102D2" w:rsidRPr="004434D5" w:rsidRDefault="003102D2" w:rsidP="004434D5">
            <w:pPr>
              <w:jc w:val="both"/>
              <w:rPr>
                <w:rFonts w:ascii="Arial" w:hAnsi="Arial"/>
              </w:rPr>
            </w:pPr>
            <w:r w:rsidRPr="004434D5">
              <w:rPr>
                <w:rFonts w:ascii="Arial" w:hAnsi="Arial"/>
              </w:rPr>
              <w:t>President - Julia Hocking;</w:t>
            </w:r>
          </w:p>
          <w:p w14:paraId="4AE0EEBD" w14:textId="22250A97" w:rsidR="003102D2" w:rsidRPr="004434D5" w:rsidRDefault="003102D2" w:rsidP="004434D5">
            <w:pPr>
              <w:jc w:val="both"/>
              <w:rPr>
                <w:rFonts w:ascii="Arial" w:hAnsi="Arial"/>
              </w:rPr>
            </w:pPr>
            <w:r w:rsidRPr="004434D5">
              <w:rPr>
                <w:rFonts w:ascii="Arial" w:hAnsi="Arial"/>
              </w:rPr>
              <w:t>Treasurer - Karen Mungomery</w:t>
            </w:r>
          </w:p>
          <w:p w14:paraId="0214034C" w14:textId="5E69D5BA" w:rsidR="003102D2" w:rsidRPr="004434D5" w:rsidRDefault="003102D2" w:rsidP="004434D5">
            <w:pPr>
              <w:jc w:val="both"/>
              <w:rPr>
                <w:rFonts w:ascii="Arial" w:hAnsi="Arial"/>
              </w:rPr>
            </w:pPr>
            <w:r w:rsidRPr="004434D5">
              <w:rPr>
                <w:rFonts w:ascii="Arial" w:hAnsi="Arial"/>
              </w:rPr>
              <w:t>Secretary – Carmel Black</w:t>
            </w:r>
          </w:p>
          <w:p w14:paraId="13C24E4B" w14:textId="15636E3E" w:rsidR="00E94DD3" w:rsidRPr="004434D5" w:rsidRDefault="00E94DD3" w:rsidP="004434D5">
            <w:pPr>
              <w:jc w:val="both"/>
              <w:rPr>
                <w:rFonts w:ascii="Arial" w:hAnsi="Arial"/>
              </w:rPr>
            </w:pPr>
          </w:p>
          <w:p w14:paraId="22890995" w14:textId="61B424FC" w:rsidR="00E94DD3" w:rsidRPr="004434D5" w:rsidRDefault="00E94DD3" w:rsidP="004434D5">
            <w:pPr>
              <w:jc w:val="both"/>
              <w:rPr>
                <w:rFonts w:ascii="Arial" w:hAnsi="Arial"/>
              </w:rPr>
            </w:pPr>
            <w:r w:rsidRPr="004434D5">
              <w:rPr>
                <w:rFonts w:ascii="Arial" w:hAnsi="Arial"/>
              </w:rPr>
              <w:t xml:space="preserve">Vice President Ross MacLeod had </w:t>
            </w:r>
            <w:r w:rsidR="0067561E" w:rsidRPr="004434D5">
              <w:rPr>
                <w:rFonts w:ascii="Arial" w:hAnsi="Arial"/>
              </w:rPr>
              <w:t xml:space="preserve">previously </w:t>
            </w:r>
            <w:r w:rsidR="0053034A">
              <w:rPr>
                <w:rFonts w:ascii="Arial" w:hAnsi="Arial"/>
              </w:rPr>
              <w:t>advis</w:t>
            </w:r>
            <w:r w:rsidRPr="004434D5">
              <w:rPr>
                <w:rFonts w:ascii="Arial" w:hAnsi="Arial"/>
              </w:rPr>
              <w:t xml:space="preserve">ed that he was not continuing due to </w:t>
            </w:r>
            <w:r w:rsidR="0053034A">
              <w:rPr>
                <w:rFonts w:ascii="Arial" w:hAnsi="Arial"/>
              </w:rPr>
              <w:t xml:space="preserve">the </w:t>
            </w:r>
            <w:r w:rsidRPr="004434D5">
              <w:rPr>
                <w:rFonts w:ascii="Arial" w:hAnsi="Arial"/>
              </w:rPr>
              <w:t>pressure of work and the importance of having new members participate in the committee.</w:t>
            </w:r>
          </w:p>
          <w:p w14:paraId="09EDFD2E" w14:textId="760F988F" w:rsidR="00E94DD3" w:rsidRPr="004434D5" w:rsidRDefault="00E94DD3" w:rsidP="004434D5">
            <w:pPr>
              <w:jc w:val="both"/>
              <w:rPr>
                <w:rFonts w:ascii="Arial" w:hAnsi="Arial"/>
              </w:rPr>
            </w:pPr>
          </w:p>
          <w:p w14:paraId="4F5CAD6B" w14:textId="3175CB4C" w:rsidR="0067561E" w:rsidRPr="004434D5" w:rsidRDefault="0067561E" w:rsidP="004434D5">
            <w:pPr>
              <w:jc w:val="both"/>
              <w:rPr>
                <w:rFonts w:ascii="Arial" w:hAnsi="Arial"/>
              </w:rPr>
            </w:pPr>
          </w:p>
          <w:p w14:paraId="0F04EBE4" w14:textId="4ADA5608" w:rsidR="0067561E" w:rsidRPr="004434D5" w:rsidRDefault="0067561E" w:rsidP="004434D5">
            <w:pPr>
              <w:jc w:val="both"/>
              <w:rPr>
                <w:rFonts w:ascii="Arial" w:hAnsi="Arial"/>
              </w:rPr>
            </w:pPr>
          </w:p>
          <w:p w14:paraId="35234055" w14:textId="2467C509" w:rsidR="0067561E" w:rsidRPr="004434D5" w:rsidRDefault="0067561E" w:rsidP="004434D5">
            <w:pPr>
              <w:jc w:val="both"/>
              <w:rPr>
                <w:rFonts w:ascii="Arial" w:hAnsi="Arial"/>
              </w:rPr>
            </w:pPr>
          </w:p>
          <w:p w14:paraId="3BFEC109" w14:textId="3474255D" w:rsidR="0067561E" w:rsidRPr="004434D5" w:rsidRDefault="0067561E" w:rsidP="004434D5">
            <w:pPr>
              <w:jc w:val="both"/>
              <w:rPr>
                <w:rFonts w:ascii="Arial" w:hAnsi="Arial"/>
              </w:rPr>
            </w:pPr>
            <w:r w:rsidRPr="004434D5">
              <w:rPr>
                <w:rFonts w:ascii="Arial" w:hAnsi="Arial"/>
              </w:rPr>
              <w:t>Di Clark had emailed offering to undertake duties as vice president if she was elected.</w:t>
            </w:r>
          </w:p>
          <w:p w14:paraId="66CA2318" w14:textId="73B14667" w:rsidR="00A67DD6" w:rsidRPr="004434D5" w:rsidRDefault="00A67DD6" w:rsidP="004434D5">
            <w:pPr>
              <w:jc w:val="both"/>
              <w:rPr>
                <w:rFonts w:ascii="Arial" w:hAnsi="Arial"/>
              </w:rPr>
            </w:pPr>
          </w:p>
          <w:p w14:paraId="72E6D2D4" w14:textId="1C330122" w:rsidR="00A67DD6" w:rsidRPr="004434D5" w:rsidRDefault="00A67DD6" w:rsidP="004434D5">
            <w:pPr>
              <w:jc w:val="both"/>
              <w:rPr>
                <w:rFonts w:ascii="Arial" w:hAnsi="Arial"/>
              </w:rPr>
            </w:pPr>
          </w:p>
          <w:p w14:paraId="6BBF4167" w14:textId="233CF445" w:rsidR="00A67DD6" w:rsidRPr="004434D5" w:rsidRDefault="00A67DD6" w:rsidP="004434D5">
            <w:pPr>
              <w:jc w:val="both"/>
              <w:rPr>
                <w:rFonts w:ascii="Arial" w:hAnsi="Arial"/>
              </w:rPr>
            </w:pPr>
          </w:p>
          <w:p w14:paraId="7473CB9D" w14:textId="195729FE" w:rsidR="00A67DD6" w:rsidRPr="004434D5" w:rsidRDefault="00A67DD6" w:rsidP="004434D5">
            <w:pPr>
              <w:jc w:val="both"/>
              <w:rPr>
                <w:rFonts w:ascii="Arial" w:hAnsi="Arial"/>
              </w:rPr>
            </w:pPr>
          </w:p>
          <w:p w14:paraId="3FF2B4BD" w14:textId="5719631C" w:rsidR="00A67DD6" w:rsidRPr="004434D5" w:rsidRDefault="00A67DD6" w:rsidP="004434D5">
            <w:pPr>
              <w:jc w:val="both"/>
              <w:rPr>
                <w:rFonts w:ascii="Arial" w:hAnsi="Arial"/>
              </w:rPr>
            </w:pPr>
            <w:r w:rsidRPr="004434D5">
              <w:rPr>
                <w:rFonts w:ascii="Arial" w:hAnsi="Arial"/>
              </w:rPr>
              <w:t xml:space="preserve">The constitution ruled that the Management Committee also </w:t>
            </w:r>
            <w:r w:rsidRPr="004434D5">
              <w:rPr>
                <w:rFonts w:ascii="Arial" w:hAnsi="Arial"/>
              </w:rPr>
              <w:lastRenderedPageBreak/>
              <w:t xml:space="preserve">required one other </w:t>
            </w:r>
            <w:r w:rsidR="0053034A">
              <w:rPr>
                <w:rFonts w:ascii="Arial" w:hAnsi="Arial"/>
              </w:rPr>
              <w:t xml:space="preserve">committee </w:t>
            </w:r>
            <w:r w:rsidRPr="004434D5">
              <w:rPr>
                <w:rFonts w:ascii="Arial" w:hAnsi="Arial"/>
              </w:rPr>
              <w:t>member without a portfolio. Julia Hocking had approached a number of members who attended the meeting.</w:t>
            </w:r>
          </w:p>
          <w:p w14:paraId="04ACE921" w14:textId="2A2AE6B1" w:rsidR="003102D2" w:rsidRPr="004434D5" w:rsidRDefault="003102D2" w:rsidP="004434D5">
            <w:pPr>
              <w:jc w:val="both"/>
              <w:rPr>
                <w:rFonts w:ascii="Arial" w:hAnsi="Arial"/>
              </w:rPr>
            </w:pPr>
          </w:p>
        </w:tc>
        <w:tc>
          <w:tcPr>
            <w:tcW w:w="3285" w:type="dxa"/>
            <w:shd w:val="clear" w:color="auto" w:fill="auto"/>
          </w:tcPr>
          <w:p w14:paraId="6E54A797" w14:textId="77777777" w:rsidR="00143C60" w:rsidRPr="004434D5" w:rsidRDefault="00143C60" w:rsidP="004434D5">
            <w:pPr>
              <w:jc w:val="both"/>
              <w:rPr>
                <w:rFonts w:ascii="Arial" w:hAnsi="Arial"/>
              </w:rPr>
            </w:pPr>
          </w:p>
          <w:p w14:paraId="74D784C0" w14:textId="77777777" w:rsidR="003102D2" w:rsidRPr="004434D5" w:rsidRDefault="003102D2" w:rsidP="004434D5">
            <w:pPr>
              <w:jc w:val="both"/>
              <w:rPr>
                <w:rFonts w:ascii="Arial" w:hAnsi="Arial"/>
              </w:rPr>
            </w:pPr>
          </w:p>
          <w:p w14:paraId="7F07DCD5" w14:textId="77777777" w:rsidR="003102D2" w:rsidRPr="004434D5" w:rsidRDefault="003102D2" w:rsidP="004434D5">
            <w:pPr>
              <w:jc w:val="both"/>
              <w:rPr>
                <w:rFonts w:ascii="Arial" w:hAnsi="Arial"/>
              </w:rPr>
            </w:pPr>
          </w:p>
          <w:p w14:paraId="5635C6B2" w14:textId="77777777" w:rsidR="003102D2" w:rsidRPr="004434D5" w:rsidRDefault="003102D2" w:rsidP="004434D5">
            <w:pPr>
              <w:jc w:val="both"/>
              <w:rPr>
                <w:rFonts w:ascii="Arial" w:hAnsi="Arial"/>
              </w:rPr>
            </w:pPr>
          </w:p>
          <w:p w14:paraId="76EB2652" w14:textId="77777777" w:rsidR="003102D2" w:rsidRPr="004434D5" w:rsidRDefault="003102D2" w:rsidP="004434D5">
            <w:pPr>
              <w:jc w:val="both"/>
              <w:rPr>
                <w:rFonts w:ascii="Arial" w:hAnsi="Arial"/>
              </w:rPr>
            </w:pPr>
          </w:p>
          <w:p w14:paraId="076302F9" w14:textId="77777777" w:rsidR="003102D2" w:rsidRPr="004434D5" w:rsidRDefault="003102D2" w:rsidP="004434D5">
            <w:pPr>
              <w:jc w:val="both"/>
              <w:rPr>
                <w:rFonts w:ascii="Arial" w:hAnsi="Arial"/>
              </w:rPr>
            </w:pPr>
          </w:p>
          <w:p w14:paraId="4CA82420" w14:textId="77777777" w:rsidR="003102D2" w:rsidRPr="004434D5" w:rsidRDefault="003102D2" w:rsidP="004434D5">
            <w:pPr>
              <w:jc w:val="both"/>
              <w:rPr>
                <w:rFonts w:ascii="Arial" w:hAnsi="Arial"/>
              </w:rPr>
            </w:pPr>
          </w:p>
          <w:p w14:paraId="3CDA64B2" w14:textId="77777777" w:rsidR="003102D2" w:rsidRPr="004434D5" w:rsidRDefault="003102D2" w:rsidP="004434D5">
            <w:pPr>
              <w:jc w:val="both"/>
              <w:rPr>
                <w:rFonts w:ascii="Arial" w:hAnsi="Arial"/>
              </w:rPr>
            </w:pPr>
          </w:p>
          <w:p w14:paraId="56DDDCD8" w14:textId="77777777" w:rsidR="0067561E" w:rsidRPr="004434D5" w:rsidRDefault="003102D2" w:rsidP="004434D5">
            <w:pPr>
              <w:jc w:val="both"/>
              <w:rPr>
                <w:rFonts w:ascii="Arial" w:hAnsi="Arial"/>
              </w:rPr>
            </w:pPr>
            <w:r w:rsidRPr="004434D5">
              <w:rPr>
                <w:rFonts w:ascii="Arial" w:hAnsi="Arial"/>
              </w:rPr>
              <w:t>There being no other nominations, the nominees were declared elected.</w:t>
            </w:r>
            <w:r w:rsidR="0067561E" w:rsidRPr="004434D5">
              <w:rPr>
                <w:rFonts w:ascii="Arial" w:hAnsi="Arial"/>
              </w:rPr>
              <w:t xml:space="preserve"> </w:t>
            </w:r>
          </w:p>
          <w:p w14:paraId="55B5B959" w14:textId="77777777" w:rsidR="0067561E" w:rsidRPr="004434D5" w:rsidRDefault="0067561E" w:rsidP="004434D5">
            <w:pPr>
              <w:jc w:val="both"/>
              <w:rPr>
                <w:rFonts w:ascii="Arial" w:hAnsi="Arial"/>
              </w:rPr>
            </w:pPr>
          </w:p>
          <w:p w14:paraId="57470920" w14:textId="77777777" w:rsidR="0067561E" w:rsidRPr="004434D5" w:rsidRDefault="0067561E" w:rsidP="004434D5">
            <w:pPr>
              <w:jc w:val="both"/>
              <w:rPr>
                <w:rFonts w:ascii="Arial" w:hAnsi="Arial"/>
              </w:rPr>
            </w:pPr>
          </w:p>
          <w:p w14:paraId="6B45D848" w14:textId="7630FBD3" w:rsidR="0067561E" w:rsidRPr="004434D5" w:rsidRDefault="0067561E" w:rsidP="004434D5">
            <w:pPr>
              <w:jc w:val="both"/>
              <w:rPr>
                <w:rFonts w:ascii="Arial" w:hAnsi="Arial"/>
              </w:rPr>
            </w:pPr>
            <w:r w:rsidRPr="004434D5">
              <w:rPr>
                <w:rFonts w:ascii="Arial" w:hAnsi="Arial"/>
              </w:rPr>
              <w:t xml:space="preserve">Julia Hocking recorded her thanks to Ross for everything he has done while on the committee for numerous years, particularly in writing phenomenally successful grant applications that have enhanced the hall and its facilities for community events. The meeting affirmed </w:t>
            </w:r>
            <w:r w:rsidR="00A5770A">
              <w:rPr>
                <w:rFonts w:ascii="Arial" w:hAnsi="Arial"/>
              </w:rPr>
              <w:t>its appreciation.</w:t>
            </w:r>
          </w:p>
          <w:p w14:paraId="17A26336" w14:textId="77777777" w:rsidR="003102D2" w:rsidRPr="004434D5" w:rsidRDefault="003102D2" w:rsidP="004434D5">
            <w:pPr>
              <w:jc w:val="both"/>
              <w:rPr>
                <w:rFonts w:ascii="Arial" w:hAnsi="Arial"/>
              </w:rPr>
            </w:pPr>
          </w:p>
          <w:p w14:paraId="13034E2A" w14:textId="3D796FA9" w:rsidR="00A67DD6" w:rsidRPr="004434D5" w:rsidRDefault="00A67DD6" w:rsidP="004434D5">
            <w:pPr>
              <w:jc w:val="both"/>
              <w:rPr>
                <w:rFonts w:ascii="Arial" w:hAnsi="Arial"/>
              </w:rPr>
            </w:pPr>
            <w:r w:rsidRPr="004434D5">
              <w:rPr>
                <w:rFonts w:ascii="Arial" w:hAnsi="Arial"/>
              </w:rPr>
              <w:t xml:space="preserve">Cr Grimwade accepted this as a nomination from the floor in Di’s absence, seconded by Cathy Rough. There being no other nominations for Vice President, Di Clark was declared elected. </w:t>
            </w:r>
          </w:p>
          <w:p w14:paraId="76BD6BDA" w14:textId="5BDF72A5" w:rsidR="00A67DD6" w:rsidRPr="004434D5" w:rsidRDefault="00A67DD6" w:rsidP="004434D5">
            <w:pPr>
              <w:jc w:val="both"/>
              <w:rPr>
                <w:rFonts w:ascii="Arial" w:hAnsi="Arial"/>
              </w:rPr>
            </w:pPr>
          </w:p>
          <w:p w14:paraId="263E05E0" w14:textId="5ACE44B9" w:rsidR="00A67DD6" w:rsidRPr="004434D5" w:rsidRDefault="000B5E5C" w:rsidP="004434D5">
            <w:pPr>
              <w:jc w:val="both"/>
              <w:rPr>
                <w:rFonts w:ascii="Arial" w:hAnsi="Arial"/>
              </w:rPr>
            </w:pPr>
            <w:r w:rsidRPr="004434D5">
              <w:rPr>
                <w:rFonts w:ascii="Arial" w:hAnsi="Arial"/>
              </w:rPr>
              <w:t xml:space="preserve">Member Lincoln Hudson nominated himself for this role and </w:t>
            </w:r>
            <w:r w:rsidRPr="004434D5">
              <w:rPr>
                <w:rFonts w:ascii="Arial" w:hAnsi="Arial"/>
              </w:rPr>
              <w:lastRenderedPageBreak/>
              <w:t xml:space="preserve">was seconded by Daniel Barnett. There being no other nominees. Lincoln Hudson was declared elected. The committee and meeting expressed </w:t>
            </w:r>
            <w:r w:rsidR="00A5770A">
              <w:rPr>
                <w:rFonts w:ascii="Arial" w:hAnsi="Arial"/>
              </w:rPr>
              <w:t>their</w:t>
            </w:r>
            <w:r w:rsidRPr="004434D5">
              <w:rPr>
                <w:rFonts w:ascii="Arial" w:hAnsi="Arial"/>
              </w:rPr>
              <w:t xml:space="preserve"> thanks to Lincoln.</w:t>
            </w:r>
          </w:p>
          <w:p w14:paraId="78784FDB" w14:textId="00DA6A64" w:rsidR="00A67DD6" w:rsidRPr="004434D5" w:rsidRDefault="00A67DD6" w:rsidP="004434D5">
            <w:pPr>
              <w:jc w:val="both"/>
              <w:rPr>
                <w:rFonts w:ascii="Arial" w:hAnsi="Arial"/>
              </w:rPr>
            </w:pPr>
          </w:p>
        </w:tc>
      </w:tr>
      <w:tr w:rsidR="000B5E5C" w:rsidRPr="004434D5" w14:paraId="63A726A2" w14:textId="77777777" w:rsidTr="004434D5">
        <w:tc>
          <w:tcPr>
            <w:tcW w:w="3285" w:type="dxa"/>
            <w:shd w:val="clear" w:color="auto" w:fill="auto"/>
          </w:tcPr>
          <w:p w14:paraId="7944A557" w14:textId="7BB3E4EE" w:rsidR="000B5E5C" w:rsidRPr="004434D5" w:rsidRDefault="000B5E5C" w:rsidP="000B5E5C">
            <w:pPr>
              <w:rPr>
                <w:rFonts w:ascii="Arial" w:hAnsi="Arial"/>
              </w:rPr>
            </w:pPr>
            <w:r w:rsidRPr="004434D5">
              <w:rPr>
                <w:rFonts w:ascii="Arial" w:hAnsi="Arial"/>
              </w:rPr>
              <w:lastRenderedPageBreak/>
              <w:t>Appointment of an Auditor</w:t>
            </w:r>
          </w:p>
          <w:p w14:paraId="22F5B9A6" w14:textId="77777777" w:rsidR="000B5E5C" w:rsidRPr="004434D5" w:rsidRDefault="000B5E5C" w:rsidP="003D0A55">
            <w:pPr>
              <w:rPr>
                <w:rFonts w:ascii="Arial" w:hAnsi="Arial"/>
              </w:rPr>
            </w:pPr>
          </w:p>
        </w:tc>
        <w:tc>
          <w:tcPr>
            <w:tcW w:w="3285" w:type="dxa"/>
            <w:shd w:val="clear" w:color="auto" w:fill="auto"/>
          </w:tcPr>
          <w:p w14:paraId="47DFDE36" w14:textId="5F3281A0" w:rsidR="000B5E5C" w:rsidRPr="004434D5" w:rsidRDefault="009801A5" w:rsidP="004434D5">
            <w:pPr>
              <w:jc w:val="both"/>
              <w:rPr>
                <w:rFonts w:ascii="Arial" w:hAnsi="Arial"/>
              </w:rPr>
            </w:pPr>
            <w:r w:rsidRPr="004434D5">
              <w:rPr>
                <w:rFonts w:ascii="Arial" w:hAnsi="Arial"/>
              </w:rPr>
              <w:t xml:space="preserve">Paul Smith the current auditor, was in a </w:t>
            </w:r>
            <w:r w:rsidR="00C95500" w:rsidRPr="004434D5">
              <w:rPr>
                <w:rFonts w:ascii="Arial" w:hAnsi="Arial"/>
              </w:rPr>
              <w:t>flood</w:t>
            </w:r>
            <w:r w:rsidRPr="004434D5">
              <w:rPr>
                <w:rFonts w:ascii="Arial" w:hAnsi="Arial"/>
              </w:rPr>
              <w:t xml:space="preserve">-affected </w:t>
            </w:r>
            <w:r w:rsidR="00C95500" w:rsidRPr="004434D5">
              <w:rPr>
                <w:rFonts w:ascii="Arial" w:hAnsi="Arial"/>
              </w:rPr>
              <w:t>a</w:t>
            </w:r>
            <w:r w:rsidRPr="004434D5">
              <w:rPr>
                <w:rFonts w:ascii="Arial" w:hAnsi="Arial"/>
              </w:rPr>
              <w:t>rea, and did the books for numerous community organisations</w:t>
            </w:r>
            <w:r w:rsidR="0053034A">
              <w:rPr>
                <w:rFonts w:ascii="Arial" w:hAnsi="Arial"/>
              </w:rPr>
              <w:t xml:space="preserve"> (hence the delay) </w:t>
            </w:r>
            <w:r w:rsidR="00C95500" w:rsidRPr="004434D5">
              <w:rPr>
                <w:rFonts w:ascii="Arial" w:hAnsi="Arial"/>
              </w:rPr>
              <w:t>but very capable and reliable.</w:t>
            </w:r>
          </w:p>
        </w:tc>
        <w:tc>
          <w:tcPr>
            <w:tcW w:w="3285" w:type="dxa"/>
            <w:shd w:val="clear" w:color="auto" w:fill="auto"/>
          </w:tcPr>
          <w:p w14:paraId="725C8D57" w14:textId="4287F606" w:rsidR="000B5E5C" w:rsidRPr="004434D5" w:rsidRDefault="00C95500" w:rsidP="004434D5">
            <w:pPr>
              <w:jc w:val="both"/>
              <w:rPr>
                <w:rFonts w:ascii="Arial" w:hAnsi="Arial"/>
              </w:rPr>
            </w:pPr>
            <w:r w:rsidRPr="004434D5">
              <w:rPr>
                <w:rFonts w:ascii="Arial" w:hAnsi="Arial"/>
              </w:rPr>
              <w:t>Karen Mungomery nominated Paul Smith, seconded by Cathy Rough. All in favour.</w:t>
            </w:r>
          </w:p>
        </w:tc>
      </w:tr>
      <w:tr w:rsidR="009E25A1" w:rsidRPr="004434D5" w14:paraId="55D5F3BB" w14:textId="77777777" w:rsidTr="004434D5">
        <w:tc>
          <w:tcPr>
            <w:tcW w:w="3285" w:type="dxa"/>
            <w:shd w:val="clear" w:color="auto" w:fill="auto"/>
          </w:tcPr>
          <w:p w14:paraId="39D2EF76" w14:textId="4365C5CE" w:rsidR="009E25A1" w:rsidRPr="004434D5" w:rsidRDefault="009E25A1" w:rsidP="000B5E5C">
            <w:pPr>
              <w:rPr>
                <w:rFonts w:ascii="Arial" w:hAnsi="Arial"/>
              </w:rPr>
            </w:pPr>
            <w:r w:rsidRPr="004434D5">
              <w:rPr>
                <w:rFonts w:ascii="Arial" w:hAnsi="Arial"/>
              </w:rPr>
              <w:t>AGM closed: 8.00pm</w:t>
            </w:r>
          </w:p>
        </w:tc>
        <w:tc>
          <w:tcPr>
            <w:tcW w:w="3285" w:type="dxa"/>
            <w:shd w:val="clear" w:color="auto" w:fill="auto"/>
          </w:tcPr>
          <w:p w14:paraId="6C395722" w14:textId="77777777" w:rsidR="009E25A1" w:rsidRPr="004434D5" w:rsidRDefault="009E25A1" w:rsidP="004434D5">
            <w:pPr>
              <w:jc w:val="both"/>
              <w:rPr>
                <w:rFonts w:ascii="Arial" w:hAnsi="Arial"/>
              </w:rPr>
            </w:pPr>
          </w:p>
        </w:tc>
        <w:tc>
          <w:tcPr>
            <w:tcW w:w="3285" w:type="dxa"/>
            <w:shd w:val="clear" w:color="auto" w:fill="auto"/>
          </w:tcPr>
          <w:p w14:paraId="6ED0A850" w14:textId="77777777" w:rsidR="009E25A1" w:rsidRPr="004434D5" w:rsidRDefault="009E25A1" w:rsidP="004434D5">
            <w:pPr>
              <w:jc w:val="both"/>
              <w:rPr>
                <w:rFonts w:ascii="Arial" w:hAnsi="Arial"/>
              </w:rPr>
            </w:pPr>
          </w:p>
        </w:tc>
      </w:tr>
    </w:tbl>
    <w:p w14:paraId="7DA32B63" w14:textId="77777777" w:rsidR="00512555" w:rsidRDefault="00512555" w:rsidP="00143C60">
      <w:pPr>
        <w:ind w:left="-142"/>
        <w:jc w:val="both"/>
        <w:rPr>
          <w:rFonts w:ascii="Arial" w:hAnsi="Arial"/>
        </w:rPr>
      </w:pPr>
    </w:p>
    <w:p w14:paraId="26C3D5DF" w14:textId="41F090B9" w:rsidR="00F010CB" w:rsidRDefault="00F010CB" w:rsidP="007117E5">
      <w:pPr>
        <w:ind w:left="567"/>
        <w:jc w:val="both"/>
        <w:rPr>
          <w:rFonts w:ascii="Arial" w:hAnsi="Arial"/>
        </w:rPr>
      </w:pPr>
    </w:p>
    <w:sectPr w:rsidR="00F010CB" w:rsidSect="00854FB5">
      <w:footerReference w:type="default" r:id="rId9"/>
      <w:pgSz w:w="11907" w:h="16840"/>
      <w:pgMar w:top="851" w:right="1134" w:bottom="568" w:left="1134" w:header="567" w:footer="567"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A943" w14:textId="77777777" w:rsidR="001E2D1A" w:rsidRDefault="001E2D1A">
      <w:r>
        <w:separator/>
      </w:r>
    </w:p>
  </w:endnote>
  <w:endnote w:type="continuationSeparator" w:id="0">
    <w:p w14:paraId="0A7348D6" w14:textId="77777777" w:rsidR="001E2D1A" w:rsidRDefault="001E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5D7D" w14:textId="49B7CD2A" w:rsidR="008B079D" w:rsidRDefault="008B079D">
    <w:pPr>
      <w:pStyle w:val="Footer"/>
    </w:pPr>
  </w:p>
  <w:p w14:paraId="30910244" w14:textId="33E7B14B" w:rsidR="00CF232B" w:rsidRDefault="00CF232B">
    <w:pPr>
      <w:spacing w:line="2" w:lineRule="exact"/>
      <w:jc w:val="center"/>
      <w:rPr>
        <w:rFonts w:ascii="Trebuchet MS" w:hAnsi="Trebuchet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EBE8" w14:textId="77777777" w:rsidR="001E2D1A" w:rsidRDefault="001E2D1A">
      <w:r>
        <w:separator/>
      </w:r>
    </w:p>
  </w:footnote>
  <w:footnote w:type="continuationSeparator" w:id="0">
    <w:p w14:paraId="577FDD59" w14:textId="77777777" w:rsidR="001E2D1A" w:rsidRDefault="001E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D07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B5DCC"/>
    <w:multiLevelType w:val="hybridMultilevel"/>
    <w:tmpl w:val="432C683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E5A61"/>
    <w:multiLevelType w:val="hybridMultilevel"/>
    <w:tmpl w:val="BFB8A548"/>
    <w:lvl w:ilvl="0" w:tplc="52A4CC5C">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8367DA"/>
    <w:multiLevelType w:val="hybridMultilevel"/>
    <w:tmpl w:val="4E0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90F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91E6A"/>
    <w:multiLevelType w:val="hybridMultilevel"/>
    <w:tmpl w:val="9F9A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fillcolor="white">
      <v:fill color="white"/>
    </o:shapedefaults>
  </w:hdrShapeDefaults>
  <w:footnotePr>
    <w:footnote w:id="-1"/>
    <w:footnote w:id="0"/>
  </w:footnotePr>
  <w:endnotePr>
    <w:endnote w:id="-1"/>
    <w:endnote w:id="0"/>
  </w:endnotePr>
  <w:compat>
    <w:spaceForUL/>
    <w:doNotLeaveBackslashAlone/>
    <w:shapeLayoutLikeWW8/>
    <w:alignTablesRowByRow/>
    <w:doNotUseHTMLParagraphAutoSpacing/>
    <w:useWord97LineBreakRules/>
    <w:doNotBreakWrappedTables/>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6570"/>
    <w:rsid w:val="000154A3"/>
    <w:rsid w:val="0004176F"/>
    <w:rsid w:val="00056499"/>
    <w:rsid w:val="00075E77"/>
    <w:rsid w:val="000A3F0D"/>
    <w:rsid w:val="000B40A5"/>
    <w:rsid w:val="000B5E5C"/>
    <w:rsid w:val="000C28CE"/>
    <w:rsid w:val="000C68D3"/>
    <w:rsid w:val="000D314B"/>
    <w:rsid w:val="00111725"/>
    <w:rsid w:val="00143C60"/>
    <w:rsid w:val="00167359"/>
    <w:rsid w:val="00172A27"/>
    <w:rsid w:val="0017690E"/>
    <w:rsid w:val="00196836"/>
    <w:rsid w:val="001B1C47"/>
    <w:rsid w:val="001C3048"/>
    <w:rsid w:val="001E2D1A"/>
    <w:rsid w:val="001F08BA"/>
    <w:rsid w:val="001F2604"/>
    <w:rsid w:val="001F5A18"/>
    <w:rsid w:val="00203DE0"/>
    <w:rsid w:val="0022691D"/>
    <w:rsid w:val="00242222"/>
    <w:rsid w:val="00245951"/>
    <w:rsid w:val="00254AD6"/>
    <w:rsid w:val="00265C36"/>
    <w:rsid w:val="00286BCD"/>
    <w:rsid w:val="00292F08"/>
    <w:rsid w:val="00294C99"/>
    <w:rsid w:val="002962CC"/>
    <w:rsid w:val="00297257"/>
    <w:rsid w:val="002D080C"/>
    <w:rsid w:val="00305EFE"/>
    <w:rsid w:val="003102D2"/>
    <w:rsid w:val="00394E79"/>
    <w:rsid w:val="003A0B2B"/>
    <w:rsid w:val="003C2C01"/>
    <w:rsid w:val="003D0A55"/>
    <w:rsid w:val="003D2513"/>
    <w:rsid w:val="003F0024"/>
    <w:rsid w:val="003F0C71"/>
    <w:rsid w:val="003F42E6"/>
    <w:rsid w:val="004161B9"/>
    <w:rsid w:val="004434D5"/>
    <w:rsid w:val="00445456"/>
    <w:rsid w:val="00466BDC"/>
    <w:rsid w:val="0049040B"/>
    <w:rsid w:val="004A128C"/>
    <w:rsid w:val="004A67D8"/>
    <w:rsid w:val="004C0542"/>
    <w:rsid w:val="004D6C14"/>
    <w:rsid w:val="004E431B"/>
    <w:rsid w:val="004E4D29"/>
    <w:rsid w:val="00512555"/>
    <w:rsid w:val="0053034A"/>
    <w:rsid w:val="00532136"/>
    <w:rsid w:val="00540CE2"/>
    <w:rsid w:val="0055047D"/>
    <w:rsid w:val="00592E44"/>
    <w:rsid w:val="005B67BA"/>
    <w:rsid w:val="005C5D09"/>
    <w:rsid w:val="005E35D1"/>
    <w:rsid w:val="0062089D"/>
    <w:rsid w:val="006568A6"/>
    <w:rsid w:val="0067561E"/>
    <w:rsid w:val="00677CA3"/>
    <w:rsid w:val="006B504B"/>
    <w:rsid w:val="007008FF"/>
    <w:rsid w:val="007117E5"/>
    <w:rsid w:val="00741B94"/>
    <w:rsid w:val="007675AC"/>
    <w:rsid w:val="007C7F27"/>
    <w:rsid w:val="008070A3"/>
    <w:rsid w:val="00821556"/>
    <w:rsid w:val="00830A40"/>
    <w:rsid w:val="00833B19"/>
    <w:rsid w:val="00840441"/>
    <w:rsid w:val="008456E6"/>
    <w:rsid w:val="00854FB5"/>
    <w:rsid w:val="00883827"/>
    <w:rsid w:val="008878AB"/>
    <w:rsid w:val="008976A0"/>
    <w:rsid w:val="008B079D"/>
    <w:rsid w:val="008D01FC"/>
    <w:rsid w:val="008D5903"/>
    <w:rsid w:val="008F0C15"/>
    <w:rsid w:val="0091689D"/>
    <w:rsid w:val="009801A5"/>
    <w:rsid w:val="00991521"/>
    <w:rsid w:val="009D388E"/>
    <w:rsid w:val="009E25A1"/>
    <w:rsid w:val="00A070A0"/>
    <w:rsid w:val="00A5770A"/>
    <w:rsid w:val="00A64B70"/>
    <w:rsid w:val="00A67DD6"/>
    <w:rsid w:val="00AA74AE"/>
    <w:rsid w:val="00AB2356"/>
    <w:rsid w:val="00AC5D28"/>
    <w:rsid w:val="00AC6259"/>
    <w:rsid w:val="00AD074A"/>
    <w:rsid w:val="00AE76F7"/>
    <w:rsid w:val="00AF1D95"/>
    <w:rsid w:val="00AF4509"/>
    <w:rsid w:val="00B05074"/>
    <w:rsid w:val="00B12D49"/>
    <w:rsid w:val="00B31DF3"/>
    <w:rsid w:val="00B448FE"/>
    <w:rsid w:val="00B4732D"/>
    <w:rsid w:val="00B8065D"/>
    <w:rsid w:val="00BA1506"/>
    <w:rsid w:val="00BC65CA"/>
    <w:rsid w:val="00BF28FF"/>
    <w:rsid w:val="00C13452"/>
    <w:rsid w:val="00C20036"/>
    <w:rsid w:val="00C65558"/>
    <w:rsid w:val="00C849C3"/>
    <w:rsid w:val="00C85BE9"/>
    <w:rsid w:val="00C8772A"/>
    <w:rsid w:val="00C87C65"/>
    <w:rsid w:val="00C921F1"/>
    <w:rsid w:val="00C95500"/>
    <w:rsid w:val="00CF232B"/>
    <w:rsid w:val="00D00BFF"/>
    <w:rsid w:val="00D121F3"/>
    <w:rsid w:val="00D41440"/>
    <w:rsid w:val="00D4298F"/>
    <w:rsid w:val="00D43EA7"/>
    <w:rsid w:val="00D964E8"/>
    <w:rsid w:val="00E0011A"/>
    <w:rsid w:val="00E0702F"/>
    <w:rsid w:val="00E4576A"/>
    <w:rsid w:val="00E52F24"/>
    <w:rsid w:val="00E57DCF"/>
    <w:rsid w:val="00E62A4C"/>
    <w:rsid w:val="00E77C55"/>
    <w:rsid w:val="00E817A5"/>
    <w:rsid w:val="00E94DD3"/>
    <w:rsid w:val="00EB39ED"/>
    <w:rsid w:val="00F010CB"/>
    <w:rsid w:val="00F1514C"/>
    <w:rsid w:val="00F26117"/>
    <w:rsid w:val="00F65296"/>
    <w:rsid w:val="00F654B8"/>
    <w:rsid w:val="00F72405"/>
    <w:rsid w:val="00F75A21"/>
    <w:rsid w:val="00F941A4"/>
    <w:rsid w:val="00FE02B1"/>
    <w:rsid w:val="00FF2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shapelayout>
  </w:shapeDefaults>
  <w:decimalSymbol w:val="."/>
  <w:listSeparator w:val=","/>
  <w14:docId w14:val="0AB8E10D"/>
  <w15:chartTrackingRefBased/>
  <w15:docId w15:val="{33CC270C-B0E9-4A2A-AE04-BD2493EA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rPr>
      <w:lang w:val="en-US" w:eastAsia="en-US"/>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Arial" w:hAnsi="Arial"/>
      <w:sz w:val="22"/>
    </w:rPr>
  </w:style>
  <w:style w:type="paragraph" w:styleId="BodyText2">
    <w:name w:val="Body Text 2"/>
    <w:basedOn w:val="Normal"/>
    <w:pPr>
      <w:spacing w:after="120" w:line="480" w:lineRule="auto"/>
    </w:pPr>
  </w:style>
  <w:style w:type="paragraph" w:styleId="BodyText3">
    <w:name w:val="Body Text 3"/>
    <w:basedOn w:val="Normal"/>
    <w:rPr>
      <w:rFonts w:ascii="Calibri" w:hAnsi="Calibri"/>
      <w:color w:val="000000"/>
      <w:sz w:val="24"/>
      <w:szCs w:val="24"/>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jc w:val="both"/>
    </w:pPr>
    <w:rPr>
      <w:rFonts w:ascii="Courier New" w:hAnsi="Courier New"/>
      <w:snapToGrid w:val="0"/>
      <w:lang w:val="en-AU"/>
    </w:rPr>
  </w:style>
  <w:style w:type="character" w:styleId="UnresolvedMention">
    <w:name w:val="Unresolved Mention"/>
    <w:uiPriority w:val="99"/>
    <w:semiHidden/>
    <w:unhideWhenUsed/>
    <w:rsid w:val="006568A6"/>
    <w:rPr>
      <w:color w:val="605E5C"/>
      <w:shd w:val="clear" w:color="auto" w:fill="E1DFDD"/>
    </w:rPr>
  </w:style>
  <w:style w:type="character" w:customStyle="1" w:styleId="FooterChar">
    <w:name w:val="Footer Char"/>
    <w:link w:val="Footer"/>
    <w:uiPriority w:val="99"/>
    <w:rsid w:val="008B079D"/>
    <w:rPr>
      <w:lang w:val="en-AU"/>
    </w:rPr>
  </w:style>
  <w:style w:type="paragraph" w:styleId="ListParagraph">
    <w:name w:val="List Paragraph"/>
    <w:basedOn w:val="Normal"/>
    <w:uiPriority w:val="34"/>
    <w:qFormat/>
    <w:rsid w:val="00854FB5"/>
    <w:pPr>
      <w:ind w:left="720"/>
      <w:contextualSpacing/>
    </w:pPr>
    <w:rPr>
      <w:rFonts w:ascii="Helvetica" w:eastAsia="Calibri" w:hAnsi="Helvetica"/>
      <w:sz w:val="22"/>
      <w:szCs w:val="24"/>
    </w:rPr>
  </w:style>
  <w:style w:type="paragraph" w:customStyle="1" w:styleId="Standard">
    <w:name w:val="Standard"/>
    <w:rsid w:val="00854FB5"/>
    <w:pPr>
      <w:widowControl w:val="0"/>
      <w:suppressAutoHyphens/>
      <w:autoSpaceDN w:val="0"/>
    </w:pPr>
    <w:rPr>
      <w:rFonts w:ascii="Arial" w:eastAsia="SimSun" w:hAnsi="Arial" w:cs="Arial"/>
      <w:kern w:val="3"/>
      <w:sz w:val="24"/>
      <w:szCs w:val="24"/>
      <w:lang w:eastAsia="zh-CN" w:bidi="hi-IN"/>
    </w:rPr>
  </w:style>
  <w:style w:type="table" w:styleId="TableGrid">
    <w:name w:val="Table Grid"/>
    <w:basedOn w:val="TableNormal"/>
    <w:uiPriority w:val="39"/>
    <w:rsid w:val="00F0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203DE0"/>
    <w:pPr>
      <w:suppressLineNumbers/>
      <w:textAlignment w:val="baseline"/>
    </w:pPr>
  </w:style>
  <w:style w:type="paragraph" w:styleId="NormalWeb">
    <w:name w:val="Normal (Web)"/>
    <w:basedOn w:val="Normal"/>
    <w:uiPriority w:val="99"/>
    <w:semiHidden/>
    <w:unhideWhenUsed/>
    <w:rsid w:val="00C84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3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6BCE-DE08-42D4-9F46-3D23D84A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446</Words>
  <Characters>2548</Characters>
  <Application>Microsoft Office Word</Application>
  <DocSecurity>0</DocSecurity>
  <PresentationFormat/>
  <Lines>21</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Professional Historians Association (Queensland) Inc</vt:lpstr>
    </vt:vector>
  </TitlesOfParts>
  <Company>Historian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Historians Association (Queensland) Inc</dc:title>
  <dc:subject/>
  <dc:creator>Thom Blake</dc:creator>
  <cp:keywords/>
  <cp:lastModifiedBy>Carmel Black</cp:lastModifiedBy>
  <cp:revision>9</cp:revision>
  <cp:lastPrinted>2022-02-02T06:39:00Z</cp:lastPrinted>
  <dcterms:created xsi:type="dcterms:W3CDTF">2022-03-03T23:47:00Z</dcterms:created>
  <dcterms:modified xsi:type="dcterms:W3CDTF">2022-03-17T04:23:00Z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